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03A0" w14:textId="77777777" w:rsidR="002C5FBC" w:rsidRDefault="005C0468" w:rsidP="002D1B16">
      <w:pPr>
        <w:pStyle w:val="a6"/>
        <w:jc w:val="center"/>
        <w:rPr>
          <w:rFonts w:ascii="Times New Roman" w:hAnsi="Times New Roman" w:cs="Times New Roman"/>
          <w:b/>
          <w:color w:val="000000" w:themeColor="text1"/>
          <w:sz w:val="24"/>
          <w:szCs w:val="24"/>
        </w:rPr>
      </w:pPr>
      <w:r w:rsidRPr="00E96E09">
        <w:rPr>
          <w:rFonts w:ascii="Times New Roman" w:hAnsi="Times New Roman" w:cs="Times New Roman"/>
          <w:b/>
          <w:color w:val="000000" w:themeColor="text1"/>
          <w:sz w:val="24"/>
          <w:szCs w:val="24"/>
        </w:rPr>
        <w:t xml:space="preserve">Εργαλείο </w:t>
      </w:r>
      <w:proofErr w:type="spellStart"/>
      <w:r w:rsidRPr="00E96E09">
        <w:rPr>
          <w:rFonts w:ascii="Times New Roman" w:hAnsi="Times New Roman" w:cs="Times New Roman"/>
          <w:b/>
          <w:color w:val="000000" w:themeColor="text1"/>
          <w:sz w:val="24"/>
          <w:szCs w:val="24"/>
        </w:rPr>
        <w:t>αναστοχασμού</w:t>
      </w:r>
      <w:proofErr w:type="spellEnd"/>
      <w:r w:rsidRPr="00E96E0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για </w:t>
      </w:r>
      <w:r w:rsidR="002C5FBC">
        <w:rPr>
          <w:rFonts w:ascii="Times New Roman" w:hAnsi="Times New Roman" w:cs="Times New Roman"/>
          <w:b/>
          <w:color w:val="000000" w:themeColor="text1"/>
          <w:sz w:val="24"/>
          <w:szCs w:val="24"/>
        </w:rPr>
        <w:t>το επίπεδο συμμετοχικού</w:t>
      </w:r>
      <w:r w:rsidR="003D722E">
        <w:rPr>
          <w:rFonts w:ascii="Times New Roman" w:hAnsi="Times New Roman" w:cs="Times New Roman"/>
          <w:b/>
          <w:color w:val="000000" w:themeColor="text1"/>
          <w:sz w:val="24"/>
          <w:szCs w:val="24"/>
        </w:rPr>
        <w:t xml:space="preserve"> προγραμματισμ</w:t>
      </w:r>
      <w:r w:rsidR="002C5FBC">
        <w:rPr>
          <w:rFonts w:ascii="Times New Roman" w:hAnsi="Times New Roman" w:cs="Times New Roman"/>
          <w:b/>
          <w:color w:val="000000" w:themeColor="text1"/>
          <w:sz w:val="24"/>
          <w:szCs w:val="24"/>
        </w:rPr>
        <w:t>ού</w:t>
      </w:r>
    </w:p>
    <w:p w14:paraId="6345DF74" w14:textId="56BE06F7" w:rsidR="005C0468" w:rsidRPr="00CA2022" w:rsidRDefault="003D722E" w:rsidP="002D1B16">
      <w:pPr>
        <w:pStyle w:val="a6"/>
        <w:jc w:val="center"/>
        <w:rPr>
          <w:rFonts w:ascii="Times New Roman" w:hAnsi="Times New Roman" w:cs="Times New Roman"/>
          <w:b/>
          <w:sz w:val="24"/>
          <w:szCs w:val="24"/>
        </w:rPr>
      </w:pPr>
      <w:r>
        <w:rPr>
          <w:rFonts w:ascii="Times New Roman" w:hAnsi="Times New Roman" w:cs="Times New Roman"/>
          <w:b/>
          <w:color w:val="000000" w:themeColor="text1"/>
          <w:sz w:val="24"/>
          <w:szCs w:val="24"/>
        </w:rPr>
        <w:t xml:space="preserve">του εκπαιδευτικού έργου </w:t>
      </w:r>
    </w:p>
    <w:p w14:paraId="10DE06BC" w14:textId="77777777" w:rsidR="001D2FFA" w:rsidRDefault="001D2FFA" w:rsidP="001D2FFA">
      <w:pPr>
        <w:jc w:val="both"/>
        <w:rPr>
          <w:b/>
          <w:bCs/>
          <w:sz w:val="24"/>
          <w:szCs w:val="24"/>
          <w:lang w:val="el-GR"/>
        </w:rPr>
      </w:pPr>
    </w:p>
    <w:p w14:paraId="19ED780D" w14:textId="60D01FD2" w:rsidR="001D2FFA" w:rsidRDefault="0003113E" w:rsidP="001D2FFA">
      <w:pPr>
        <w:jc w:val="both"/>
        <w:rPr>
          <w:b/>
          <w:bCs/>
          <w:sz w:val="24"/>
          <w:szCs w:val="24"/>
          <w:lang w:val="el-GR"/>
        </w:rPr>
      </w:pPr>
      <w:r>
        <w:rPr>
          <w:b/>
          <w:bCs/>
          <w:sz w:val="24"/>
          <w:szCs w:val="24"/>
          <w:lang w:val="el-GR"/>
        </w:rPr>
        <w:t>Μπορείς να χρησιμοποιήσεις</w:t>
      </w:r>
      <w:r w:rsidR="001D2FFA">
        <w:rPr>
          <w:b/>
          <w:bCs/>
          <w:sz w:val="24"/>
          <w:szCs w:val="24"/>
          <w:lang w:val="el-GR"/>
        </w:rPr>
        <w:t xml:space="preserve"> τις περιγραφές και τα παραδείγματα που ακολουθούν για να εντοπίσεις τις πρακτικές προγραμματισμού του εκπαιδευτικού έργου που υιοθετείς και τον βαθμό στον οποίο ενισχύεις την συμμετοχή των παιδιών στην </w:t>
      </w:r>
      <w:r w:rsidR="00030602">
        <w:rPr>
          <w:b/>
          <w:bCs/>
          <w:sz w:val="24"/>
          <w:szCs w:val="24"/>
          <w:lang w:val="el-GR"/>
        </w:rPr>
        <w:t>διαμόρφωση του εκπαιδευτικού προγραμματισμού</w:t>
      </w:r>
      <w:r w:rsidR="001D2FFA">
        <w:rPr>
          <w:b/>
          <w:bCs/>
          <w:sz w:val="24"/>
          <w:szCs w:val="24"/>
          <w:lang w:val="el-GR"/>
        </w:rPr>
        <w:t>.</w:t>
      </w:r>
    </w:p>
    <w:p w14:paraId="6D706B2A" w14:textId="55681E4E" w:rsidR="001D2FFA" w:rsidRPr="00754277" w:rsidRDefault="001D2FFA" w:rsidP="001D2FFA">
      <w:pPr>
        <w:jc w:val="both"/>
        <w:rPr>
          <w:lang w:val="el-GR"/>
        </w:rPr>
      </w:pPr>
      <w:r>
        <w:rPr>
          <w:b/>
          <w:bCs/>
          <w:sz w:val="24"/>
          <w:szCs w:val="24"/>
          <w:lang w:val="el-GR"/>
        </w:rPr>
        <w:t xml:space="preserve">Για την κατασκευή του </w:t>
      </w:r>
      <w:proofErr w:type="spellStart"/>
      <w:r>
        <w:rPr>
          <w:b/>
          <w:bCs/>
          <w:sz w:val="24"/>
          <w:szCs w:val="24"/>
          <w:lang w:val="el-GR"/>
        </w:rPr>
        <w:t>αναστοχαστικού</w:t>
      </w:r>
      <w:proofErr w:type="spellEnd"/>
      <w:r>
        <w:rPr>
          <w:b/>
          <w:bCs/>
          <w:sz w:val="24"/>
          <w:szCs w:val="24"/>
          <w:lang w:val="el-GR"/>
        </w:rPr>
        <w:t xml:space="preserve"> αυτού εργαλείου αξιοποιήθηκε η κλίμακα συμμετοχής του </w:t>
      </w:r>
      <w:r>
        <w:rPr>
          <w:b/>
          <w:bCs/>
          <w:sz w:val="24"/>
          <w:szCs w:val="24"/>
        </w:rPr>
        <w:t>Shier</w:t>
      </w:r>
      <w:r>
        <w:rPr>
          <w:b/>
          <w:bCs/>
          <w:sz w:val="24"/>
          <w:szCs w:val="24"/>
          <w:lang w:val="el-GR"/>
        </w:rPr>
        <w:t xml:space="preserve"> (2001) και </w:t>
      </w:r>
      <w:proofErr w:type="spellStart"/>
      <w:r>
        <w:rPr>
          <w:b/>
          <w:bCs/>
          <w:sz w:val="24"/>
          <w:szCs w:val="24"/>
          <w:lang w:val="el-GR"/>
        </w:rPr>
        <w:t>περιγράφηκαν</w:t>
      </w:r>
      <w:proofErr w:type="spellEnd"/>
      <w:r>
        <w:rPr>
          <w:b/>
          <w:bCs/>
          <w:sz w:val="24"/>
          <w:szCs w:val="24"/>
          <w:lang w:val="el-GR"/>
        </w:rPr>
        <w:t xml:space="preserve"> αντίστοιχα διαφορετικές πρακτικές εκπαιδευτικού προγραμματισμού. </w:t>
      </w:r>
    </w:p>
    <w:p w14:paraId="7BBA5383" w14:textId="77777777" w:rsidR="0003113E" w:rsidRDefault="0003113E" w:rsidP="001D2FFA">
      <w:pPr>
        <w:jc w:val="both"/>
        <w:rPr>
          <w:b/>
          <w:bCs/>
          <w:sz w:val="24"/>
          <w:szCs w:val="24"/>
          <w:lang w:val="el-GR"/>
        </w:rPr>
      </w:pPr>
    </w:p>
    <w:p w14:paraId="0CCC0BF8" w14:textId="05A08FD3" w:rsidR="001D2FFA" w:rsidRPr="00754277" w:rsidRDefault="001D2FFA" w:rsidP="0003113E">
      <w:pPr>
        <w:jc w:val="center"/>
        <w:rPr>
          <w:lang w:val="el-GR"/>
        </w:rPr>
      </w:pPr>
      <w:r>
        <w:rPr>
          <w:b/>
          <w:bCs/>
          <w:sz w:val="24"/>
          <w:szCs w:val="24"/>
          <w:lang w:val="el-GR"/>
        </w:rPr>
        <w:t>1</w:t>
      </w:r>
      <w:r>
        <w:rPr>
          <w:b/>
          <w:bCs/>
          <w:sz w:val="24"/>
          <w:szCs w:val="24"/>
          <w:vertAlign w:val="superscript"/>
          <w:lang w:val="el-GR"/>
        </w:rPr>
        <w:t>ο</w:t>
      </w:r>
      <w:r>
        <w:rPr>
          <w:b/>
          <w:bCs/>
          <w:sz w:val="24"/>
          <w:szCs w:val="24"/>
          <w:lang w:val="el-GR"/>
        </w:rPr>
        <w:t xml:space="preserve"> επίπεδο</w:t>
      </w:r>
    </w:p>
    <w:p w14:paraId="0AF3D72E" w14:textId="77777777" w:rsidR="001D2FFA" w:rsidRDefault="001D2FFA" w:rsidP="001D2FFA">
      <w:pPr>
        <w:jc w:val="both"/>
        <w:rPr>
          <w:i/>
          <w:iCs/>
          <w:sz w:val="24"/>
          <w:szCs w:val="24"/>
          <w:lang w:val="el-GR"/>
        </w:rPr>
      </w:pPr>
      <w:r>
        <w:rPr>
          <w:i/>
          <w:iCs/>
          <w:sz w:val="24"/>
          <w:szCs w:val="24"/>
          <w:lang w:val="el-GR"/>
        </w:rPr>
        <w:t xml:space="preserve">Οι εκπαιδευτικοί οργανώνουν τον εκπαιδευτικό τους προγραμματισμό λαμβάνοντας αποφάσεις σύμφωνα με τις δικές τους προτεραιότητες. Τα παιδιά καλούνται να ανταποκριθούν κατάλληλα. Στο πλαίσιο των προκαθορισμένων δράσεων μπορούν και εκφράζουν ιδέες και απόψεις για τις ενέργειες τους. </w:t>
      </w:r>
    </w:p>
    <w:p w14:paraId="4792A806" w14:textId="77777777" w:rsidR="001D2FFA" w:rsidRPr="00754277" w:rsidRDefault="001D2FFA" w:rsidP="001D2FFA">
      <w:pPr>
        <w:jc w:val="both"/>
        <w:rPr>
          <w:lang w:val="el-GR"/>
        </w:rPr>
      </w:pPr>
      <w:r>
        <w:rPr>
          <w:sz w:val="24"/>
          <w:szCs w:val="24"/>
          <w:u w:val="single"/>
          <w:lang w:val="el-GR"/>
        </w:rPr>
        <w:t>Αναφορά σε παράδειγμα:</w:t>
      </w:r>
      <w:r>
        <w:rPr>
          <w:sz w:val="24"/>
          <w:szCs w:val="24"/>
          <w:lang w:val="el-GR"/>
        </w:rPr>
        <w:t xml:space="preserve"> παραδοσιακός προγραμματισμός. Ο εκπαιδευτικός οργανώνει θεματικές, σχέδια εργασίας σύμφωνα με όσα θεωρεί ότι είναι απαραίτητα να γίνουν και εξυπηρετούν το αποτέλεσμα που ο ίδιος επιθυμεί. Δίνεται έμφαση στο αποτέλεσμα των δράσεων.</w:t>
      </w:r>
    </w:p>
    <w:p w14:paraId="6044BD61" w14:textId="77777777" w:rsidR="001D2FFA" w:rsidRPr="00754277" w:rsidRDefault="001D2FFA" w:rsidP="0003113E">
      <w:pPr>
        <w:jc w:val="center"/>
        <w:rPr>
          <w:lang w:val="el-GR"/>
        </w:rPr>
      </w:pPr>
      <w:r>
        <w:rPr>
          <w:b/>
          <w:bCs/>
          <w:sz w:val="24"/>
          <w:szCs w:val="24"/>
          <w:lang w:val="el-GR"/>
        </w:rPr>
        <w:t>2</w:t>
      </w:r>
      <w:r>
        <w:rPr>
          <w:b/>
          <w:bCs/>
          <w:sz w:val="24"/>
          <w:szCs w:val="24"/>
          <w:vertAlign w:val="superscript"/>
          <w:lang w:val="el-GR"/>
        </w:rPr>
        <w:t>Ο</w:t>
      </w:r>
      <w:r>
        <w:rPr>
          <w:b/>
          <w:bCs/>
          <w:sz w:val="24"/>
          <w:szCs w:val="24"/>
          <w:lang w:val="el-GR"/>
        </w:rPr>
        <w:t xml:space="preserve"> επίπεδο</w:t>
      </w:r>
    </w:p>
    <w:p w14:paraId="48220BDA" w14:textId="77DBE834" w:rsidR="001D2FFA" w:rsidRDefault="001D2FFA" w:rsidP="001D2FFA">
      <w:pPr>
        <w:jc w:val="both"/>
        <w:rPr>
          <w:i/>
          <w:iCs/>
          <w:sz w:val="24"/>
          <w:szCs w:val="24"/>
          <w:lang w:val="el-GR"/>
        </w:rPr>
      </w:pPr>
      <w:r>
        <w:rPr>
          <w:i/>
          <w:iCs/>
          <w:sz w:val="24"/>
          <w:szCs w:val="24"/>
          <w:lang w:val="el-GR"/>
        </w:rPr>
        <w:t>Οι εκπαιδευτικοί οργανώνουν τον εκπαιδευτικό τους προγραμματισμό, λαμβάνοντας αποφάσεις στη βάση υποθέσεων για το τι ενδιαφέρει και ποιες είναι οι ανάγκες των παιδιών στο σχολείο τους. Τα παιδιά εμπλέκονται στις προκαθορισμένες από τ</w:t>
      </w:r>
      <w:r w:rsidR="0003113E">
        <w:rPr>
          <w:i/>
          <w:iCs/>
          <w:sz w:val="24"/>
          <w:szCs w:val="24"/>
          <w:lang w:val="el-GR"/>
        </w:rPr>
        <w:t>ι</w:t>
      </w:r>
      <w:r>
        <w:rPr>
          <w:i/>
          <w:iCs/>
          <w:sz w:val="24"/>
          <w:szCs w:val="24"/>
          <w:lang w:val="el-GR"/>
        </w:rPr>
        <w:t>ς εκπαιδευτικούς δράσεις.</w:t>
      </w:r>
    </w:p>
    <w:p w14:paraId="5D2D8D53" w14:textId="73B23333" w:rsidR="001D2FFA" w:rsidRPr="00754277" w:rsidRDefault="001D2FFA" w:rsidP="001D2FFA">
      <w:pPr>
        <w:jc w:val="both"/>
        <w:rPr>
          <w:lang w:val="el-GR"/>
        </w:rPr>
      </w:pPr>
      <w:bookmarkStart w:id="0" w:name="_Hlk103025879"/>
      <w:r>
        <w:rPr>
          <w:sz w:val="24"/>
          <w:szCs w:val="24"/>
          <w:u w:val="single"/>
          <w:lang w:val="el-GR"/>
        </w:rPr>
        <w:t>Αναφορά σε παράδειγμα:</w:t>
      </w:r>
      <w:bookmarkEnd w:id="0"/>
      <w:r>
        <w:rPr>
          <w:sz w:val="24"/>
          <w:szCs w:val="24"/>
          <w:u w:val="single"/>
          <w:lang w:val="el-GR"/>
        </w:rPr>
        <w:t xml:space="preserve"> </w:t>
      </w:r>
      <w:r>
        <w:rPr>
          <w:sz w:val="24"/>
          <w:szCs w:val="24"/>
          <w:lang w:val="el-GR"/>
        </w:rPr>
        <w:t xml:space="preserve">Ο εκπαιδευτικός με βάση την εμπειρία και τη διαίσθηση του οργανώνει δράσεις που θεωρεί ότι ανταποκρίνονται στα ενδιαφέροντα των παιδιών. Ο όρος: «ενδιαφέροντα των παιδιών» σχετίζεται με το ενδιαφέρον και τα θετικά συναισθήματα που επιδεικνύουν τα παιδιά να εμπλακούν στις δράσεις που έχουν προγραμματιστεί από τον εκπαιδευτικό. Δίνεται έμφαση στην αποτέλεσμα εμπλοκής των παιδιών και επίτευξης των μαθησιακών στόχων που </w:t>
      </w:r>
      <w:r w:rsidR="0003113E">
        <w:rPr>
          <w:sz w:val="24"/>
          <w:szCs w:val="24"/>
          <w:lang w:val="el-GR"/>
        </w:rPr>
        <w:t>έχουν τεθεί</w:t>
      </w:r>
      <w:r>
        <w:rPr>
          <w:sz w:val="24"/>
          <w:szCs w:val="24"/>
          <w:lang w:val="el-GR"/>
        </w:rPr>
        <w:t>.</w:t>
      </w:r>
    </w:p>
    <w:p w14:paraId="37938EE8" w14:textId="77777777" w:rsidR="001D2FFA" w:rsidRPr="00754277" w:rsidRDefault="001D2FFA" w:rsidP="0003113E">
      <w:pPr>
        <w:jc w:val="center"/>
        <w:rPr>
          <w:lang w:val="el-GR"/>
        </w:rPr>
      </w:pPr>
      <w:r>
        <w:rPr>
          <w:b/>
          <w:bCs/>
          <w:sz w:val="24"/>
          <w:szCs w:val="24"/>
          <w:lang w:val="el-GR"/>
        </w:rPr>
        <w:t>3</w:t>
      </w:r>
      <w:r>
        <w:rPr>
          <w:b/>
          <w:bCs/>
          <w:sz w:val="24"/>
          <w:szCs w:val="24"/>
          <w:vertAlign w:val="superscript"/>
          <w:lang w:val="el-GR"/>
        </w:rPr>
        <w:t>ο</w:t>
      </w:r>
      <w:r>
        <w:rPr>
          <w:b/>
          <w:bCs/>
          <w:sz w:val="24"/>
          <w:szCs w:val="24"/>
          <w:lang w:val="el-GR"/>
        </w:rPr>
        <w:t xml:space="preserve"> επίπεδο</w:t>
      </w:r>
    </w:p>
    <w:p w14:paraId="32DE2762" w14:textId="77777777" w:rsidR="001D2FFA" w:rsidRDefault="001D2FFA" w:rsidP="001D2FFA">
      <w:pPr>
        <w:jc w:val="both"/>
        <w:rPr>
          <w:i/>
          <w:iCs/>
          <w:sz w:val="24"/>
          <w:szCs w:val="24"/>
          <w:lang w:val="el-GR"/>
        </w:rPr>
      </w:pPr>
      <w:r>
        <w:rPr>
          <w:i/>
          <w:iCs/>
          <w:sz w:val="24"/>
          <w:szCs w:val="24"/>
          <w:lang w:val="el-GR"/>
        </w:rPr>
        <w:t>Οι εκπαιδευτικοί προγραμματίζουν με βάση πληροφορίες ΄που έχουν συλλέξει από την καθημερινή παρουσία των παιδιών. Τα παιδιά μοιράζονται γνώσεις, σκέψεις και εμπειρίες με τους εκπαιδευτικούς, αποτελούν πηγές πληροφόρησης για έναν πλαισιωμένο προγραμματισμό.</w:t>
      </w:r>
    </w:p>
    <w:p w14:paraId="0F99B0EC" w14:textId="5DF66ACF" w:rsidR="001D2FFA" w:rsidRPr="00754277" w:rsidRDefault="001D2FFA" w:rsidP="001D2FFA">
      <w:pPr>
        <w:jc w:val="both"/>
        <w:rPr>
          <w:lang w:val="el-GR"/>
        </w:rPr>
      </w:pPr>
      <w:bookmarkStart w:id="1" w:name="_Hlk103026108"/>
      <w:r>
        <w:rPr>
          <w:sz w:val="24"/>
          <w:szCs w:val="24"/>
          <w:u w:val="single"/>
          <w:lang w:val="el-GR"/>
        </w:rPr>
        <w:t xml:space="preserve">Αναφορά σε παράδειγμα: </w:t>
      </w:r>
      <w:bookmarkEnd w:id="1"/>
      <w:r>
        <w:rPr>
          <w:sz w:val="24"/>
          <w:szCs w:val="24"/>
          <w:lang w:val="el-GR"/>
        </w:rPr>
        <w:t xml:space="preserve">Οι εκπαιδευτικοί διερευνούν τις ανάγκες και τα ενδιαφέροντα των παιδιών κατά τη διαδικασία του προγραμματισμού στο πλαίσιο ανάπτυξης διαλόγου με τα παιδιά και οργανώνουν τις δράσεις τους. Οι σκέψεις, οι εμπειρίες, οι γνώσεις που καταθέτουν τα παιδιά βοηθούν τους εκπαιδευτικούς να πλαισιώσουν τον προγραμματισμό τους. Κατά την εξέλιξη των δράσεων του προγραμματισμού δίνεται έμφαση σε διαλογικές πρακτικές υποστήριξης των </w:t>
      </w:r>
      <w:r w:rsidR="0003113E">
        <w:rPr>
          <w:sz w:val="24"/>
          <w:szCs w:val="24"/>
          <w:lang w:val="el-GR"/>
        </w:rPr>
        <w:t>παιδιών από τους εκπαιδευτικούς</w:t>
      </w:r>
      <w:r>
        <w:rPr>
          <w:sz w:val="24"/>
          <w:szCs w:val="24"/>
          <w:lang w:val="el-GR"/>
        </w:rPr>
        <w:t>. Δίνεται έμφαση στη διαδικασία πλαισίωσης του προγραμματισμού</w:t>
      </w:r>
      <w:r w:rsidR="0003113E">
        <w:rPr>
          <w:sz w:val="24"/>
          <w:szCs w:val="24"/>
          <w:lang w:val="el-GR"/>
        </w:rPr>
        <w:t>,</w:t>
      </w:r>
      <w:r>
        <w:rPr>
          <w:sz w:val="24"/>
          <w:szCs w:val="24"/>
          <w:lang w:val="el-GR"/>
        </w:rPr>
        <w:t xml:space="preserve"> στις ανάγκες και τα ενδιαφέροντα των παιδιών.</w:t>
      </w:r>
    </w:p>
    <w:p w14:paraId="16250ACE" w14:textId="77777777" w:rsidR="001D2FFA" w:rsidRPr="00754277" w:rsidRDefault="001D2FFA" w:rsidP="0003113E">
      <w:pPr>
        <w:jc w:val="center"/>
        <w:rPr>
          <w:lang w:val="el-GR"/>
        </w:rPr>
      </w:pPr>
      <w:r>
        <w:rPr>
          <w:b/>
          <w:bCs/>
          <w:sz w:val="24"/>
          <w:szCs w:val="24"/>
          <w:lang w:val="el-GR"/>
        </w:rPr>
        <w:lastRenderedPageBreak/>
        <w:t>4</w:t>
      </w:r>
      <w:r>
        <w:rPr>
          <w:b/>
          <w:bCs/>
          <w:sz w:val="24"/>
          <w:szCs w:val="24"/>
          <w:vertAlign w:val="superscript"/>
          <w:lang w:val="el-GR"/>
        </w:rPr>
        <w:t>ο</w:t>
      </w:r>
      <w:r>
        <w:rPr>
          <w:b/>
          <w:bCs/>
          <w:sz w:val="24"/>
          <w:szCs w:val="24"/>
          <w:lang w:val="el-GR"/>
        </w:rPr>
        <w:t xml:space="preserve"> επίπεδο</w:t>
      </w:r>
    </w:p>
    <w:p w14:paraId="261C35BD" w14:textId="77777777" w:rsidR="001D2FFA" w:rsidRDefault="001D2FFA" w:rsidP="001D2FFA">
      <w:pPr>
        <w:jc w:val="both"/>
        <w:rPr>
          <w:i/>
          <w:iCs/>
          <w:sz w:val="24"/>
          <w:szCs w:val="24"/>
          <w:lang w:val="el-GR"/>
        </w:rPr>
      </w:pPr>
      <w:r>
        <w:rPr>
          <w:i/>
          <w:iCs/>
          <w:sz w:val="24"/>
          <w:szCs w:val="24"/>
          <w:lang w:val="el-GR"/>
        </w:rPr>
        <w:t>Οι εκπαιδευτικοί και τα παιδιά συνεργάζονται,  συζητούν και αποφασίζουν για τις δράσεις που πρόκειται να υλοποιήσουν στον πλαίσιο του προγραμματισμού. Οι εκπαιδευτικοί διευκολύνουν τη σκέψη των παιδιών με ανοιχτά ερωτήματα, δημιουργούν προβληματισμούς, μοιράζονται στόχους, ανατροφοδοτούν τους μαθητές σχετικά με το τι πραγματοποιήθηκε και ποια επίδραση είχε.</w:t>
      </w:r>
    </w:p>
    <w:p w14:paraId="23465047" w14:textId="77777777" w:rsidR="001D2FFA" w:rsidRPr="00754277" w:rsidRDefault="001D2FFA" w:rsidP="001D2FFA">
      <w:pPr>
        <w:jc w:val="both"/>
        <w:rPr>
          <w:lang w:val="el-GR"/>
        </w:rPr>
      </w:pPr>
      <w:r>
        <w:rPr>
          <w:sz w:val="24"/>
          <w:szCs w:val="24"/>
          <w:u w:val="single"/>
          <w:lang w:val="el-GR"/>
        </w:rPr>
        <w:t>Αναφορά σε παράδειγμα:</w:t>
      </w:r>
      <w:r>
        <w:rPr>
          <w:sz w:val="24"/>
          <w:szCs w:val="24"/>
          <w:lang w:val="el-GR"/>
        </w:rPr>
        <w:t xml:space="preserve"> Οι εκπαιδευτικοί στο πλαίσιο του εκπαιδευτικού προγραμματισμού ερευνούν τις ανάγκες και προσκαλούν τα παιδιά σε ένα ανοιχτό πλαίσιο διαλόγου στο οποίο από κοινού αποφασίζονται οι  δράσεις. Καθημερινά ζητήματα και καταστάσεις αποτελούν αφετηρίες για σχεδιασμό. Ο προγραμματισμός εξελίσσεται σταδιακά μέσα από κύκλους έρευνας και δράσης στους οποίους οι εκπαιδευτικοί παρέχουν εξηγήσεις και πληροφορίες που βοηθούν τα παιδιά να κατανοήσουν το πλαίσιο συμμετοχής τους. Δίνεται έμφαση στη διαδικασία μάθησης και αξιολόγησης με τους μαθητές.</w:t>
      </w:r>
    </w:p>
    <w:p w14:paraId="5B828B9C" w14:textId="77777777" w:rsidR="001D2FFA" w:rsidRPr="00754277" w:rsidRDefault="001D2FFA" w:rsidP="0003113E">
      <w:pPr>
        <w:jc w:val="center"/>
        <w:rPr>
          <w:lang w:val="el-GR"/>
        </w:rPr>
      </w:pPr>
      <w:r>
        <w:rPr>
          <w:b/>
          <w:bCs/>
          <w:sz w:val="24"/>
          <w:szCs w:val="24"/>
          <w:lang w:val="el-GR"/>
        </w:rPr>
        <w:t>5</w:t>
      </w:r>
      <w:r>
        <w:rPr>
          <w:b/>
          <w:bCs/>
          <w:sz w:val="24"/>
          <w:szCs w:val="24"/>
          <w:vertAlign w:val="superscript"/>
          <w:lang w:val="el-GR"/>
        </w:rPr>
        <w:t>ο</w:t>
      </w:r>
      <w:r>
        <w:rPr>
          <w:b/>
          <w:bCs/>
          <w:sz w:val="24"/>
          <w:szCs w:val="24"/>
          <w:lang w:val="el-GR"/>
        </w:rPr>
        <w:t xml:space="preserve"> επίπεδο</w:t>
      </w:r>
    </w:p>
    <w:p w14:paraId="3A32B504" w14:textId="09045ABB" w:rsidR="001D2FFA" w:rsidRDefault="001D2FFA" w:rsidP="001D2FFA">
      <w:pPr>
        <w:jc w:val="both"/>
        <w:rPr>
          <w:i/>
          <w:iCs/>
          <w:sz w:val="24"/>
          <w:szCs w:val="24"/>
          <w:lang w:val="el-GR"/>
        </w:rPr>
      </w:pPr>
      <w:r>
        <w:rPr>
          <w:i/>
          <w:iCs/>
          <w:sz w:val="24"/>
          <w:szCs w:val="24"/>
          <w:lang w:val="el-GR"/>
        </w:rPr>
        <w:t xml:space="preserve">Οι εκπαιδευτικοί μοιράζονται την εξουσία τους με τα παιδιά, παρέχουν χρόνο </w:t>
      </w:r>
      <w:r w:rsidR="0003113E">
        <w:rPr>
          <w:i/>
          <w:iCs/>
          <w:sz w:val="24"/>
          <w:szCs w:val="24"/>
          <w:lang w:val="el-GR"/>
        </w:rPr>
        <w:t xml:space="preserve">σε αυτά για </w:t>
      </w:r>
      <w:r>
        <w:rPr>
          <w:i/>
          <w:iCs/>
          <w:sz w:val="24"/>
          <w:szCs w:val="24"/>
          <w:lang w:val="el-GR"/>
        </w:rPr>
        <w:t>να κάνουν επιλογές, τα ενθαρρύν</w:t>
      </w:r>
      <w:r w:rsidR="0003113E">
        <w:rPr>
          <w:i/>
          <w:iCs/>
          <w:sz w:val="24"/>
          <w:szCs w:val="24"/>
          <w:lang w:val="el-GR"/>
        </w:rPr>
        <w:t>ουν</w:t>
      </w:r>
      <w:r>
        <w:rPr>
          <w:i/>
          <w:iCs/>
          <w:sz w:val="24"/>
          <w:szCs w:val="24"/>
          <w:lang w:val="el-GR"/>
        </w:rPr>
        <w:t xml:space="preserve"> να σκέφτονται και να αναλαμβάνουν την ευθύνη για τις ενέργειες που πρόκειται να ακολουθήσουν. Τα παιδιά σε ρόλο συν-ερευνητή με τον/την εκπαιδευτικό κάνουν υποθέσεις, ερευνούν, τεκμηριώνουν τις επιλογές τους, συνδιαλέγονται με τ</w:t>
      </w:r>
      <w:r w:rsidR="0003113E">
        <w:rPr>
          <w:i/>
          <w:iCs/>
          <w:sz w:val="24"/>
          <w:szCs w:val="24"/>
          <w:lang w:val="el-GR"/>
        </w:rPr>
        <w:t>η</w:t>
      </w:r>
      <w:r>
        <w:rPr>
          <w:i/>
          <w:iCs/>
          <w:sz w:val="24"/>
          <w:szCs w:val="24"/>
          <w:lang w:val="el-GR"/>
        </w:rPr>
        <w:t>ν εκπαιδευτικό, αποφασίζουν, υλοποιούν, αποτιμούν, ανασχεδιάζουν τις ενέργειες τους. Δίνεται έμφαση σε διαδικασίες μάθησης, αξιολόγησης, τεκμηρίωσης.</w:t>
      </w:r>
    </w:p>
    <w:p w14:paraId="46573005" w14:textId="7EF6CF46" w:rsidR="001D2FFA" w:rsidRPr="00754277" w:rsidRDefault="001D2FFA" w:rsidP="001D2FFA">
      <w:pPr>
        <w:jc w:val="both"/>
        <w:rPr>
          <w:lang w:val="el-GR"/>
        </w:rPr>
      </w:pPr>
      <w:r>
        <w:rPr>
          <w:sz w:val="24"/>
          <w:szCs w:val="24"/>
          <w:u w:val="single"/>
          <w:lang w:val="el-GR"/>
        </w:rPr>
        <w:t>Αναφορά σε παράδειγμα:</w:t>
      </w:r>
      <w:r>
        <w:rPr>
          <w:sz w:val="24"/>
          <w:szCs w:val="24"/>
          <w:lang w:val="el-GR"/>
        </w:rPr>
        <w:t xml:space="preserve"> Ο εκπαιδευτικός προγραμματισμός αποτελεί πεδίο ερευνητικής μάθησης για τα παιδιά. Οι εκπαιδευτικοί διευκολύνουν, υποστηρίζουν ένα ανοιχτό πλαίσιο ενεργειών σε αντιστοιχία με τη διαφορετικότητα των δυνατοτήτων συμμετοχής που έχει κάθε παιδί όπως χρήση ποικίλων τεχνικών: παρατήρηση, συζήτηση, ζωγραφική, φωτογραφία </w:t>
      </w:r>
      <w:proofErr w:type="spellStart"/>
      <w:r>
        <w:rPr>
          <w:sz w:val="24"/>
          <w:szCs w:val="24"/>
          <w:lang w:val="el-GR"/>
        </w:rPr>
        <w:t>κ.ο.κ.</w:t>
      </w:r>
      <w:proofErr w:type="spellEnd"/>
      <w:r>
        <w:rPr>
          <w:sz w:val="24"/>
          <w:szCs w:val="24"/>
          <w:lang w:val="el-GR"/>
        </w:rPr>
        <w:t xml:space="preserve"> Με αυτό τον τρόπο ανοίγουν δρόμους σε </w:t>
      </w:r>
      <w:r w:rsidR="00964D95">
        <w:rPr>
          <w:sz w:val="24"/>
          <w:szCs w:val="24"/>
          <w:lang w:val="el-GR"/>
        </w:rPr>
        <w:t>όλα τα παιδιά</w:t>
      </w:r>
      <w:r>
        <w:rPr>
          <w:sz w:val="24"/>
          <w:szCs w:val="24"/>
          <w:lang w:val="el-GR"/>
        </w:rPr>
        <w:t xml:space="preserve"> να συνεισφέρουν στο πλαίσιο μιας συμμετοχικής διαδικασίας.  Εμπλέκουν τα παιδιά σε διαδικασίες τεκμηρίωσης και σε συλλογικές </w:t>
      </w:r>
      <w:proofErr w:type="spellStart"/>
      <w:r>
        <w:rPr>
          <w:sz w:val="24"/>
          <w:szCs w:val="24"/>
          <w:lang w:val="el-GR"/>
        </w:rPr>
        <w:t>αναστοχαστικές</w:t>
      </w:r>
      <w:proofErr w:type="spellEnd"/>
      <w:r>
        <w:rPr>
          <w:sz w:val="24"/>
          <w:szCs w:val="24"/>
          <w:lang w:val="el-GR"/>
        </w:rPr>
        <w:t xml:space="preserve"> συζητήσεις. </w:t>
      </w:r>
    </w:p>
    <w:p w14:paraId="19DA1A4B" w14:textId="77777777" w:rsidR="001D2FFA" w:rsidRPr="00656662" w:rsidRDefault="001D2FFA" w:rsidP="001D2FFA">
      <w:pPr>
        <w:rPr>
          <w:lang w:val="el-GR"/>
        </w:rPr>
      </w:pPr>
    </w:p>
    <w:p w14:paraId="0A9A5157" w14:textId="3622BBD5" w:rsidR="005C0468" w:rsidRDefault="005C0468" w:rsidP="005C0468">
      <w:pPr>
        <w:pStyle w:val="a6"/>
        <w:spacing w:line="264" w:lineRule="auto"/>
        <w:jc w:val="both"/>
        <w:rPr>
          <w:rFonts w:ascii="Times New Roman" w:hAnsi="Times New Roman" w:cs="Times New Roman"/>
          <w:sz w:val="24"/>
          <w:szCs w:val="24"/>
        </w:rPr>
      </w:pPr>
    </w:p>
    <w:p w14:paraId="39149E69" w14:textId="77777777" w:rsidR="0003113E" w:rsidRPr="0003113E" w:rsidRDefault="0003113E" w:rsidP="0003113E">
      <w:pPr>
        <w:pStyle w:val="a6"/>
        <w:spacing w:line="264" w:lineRule="auto"/>
        <w:rPr>
          <w:rFonts w:ascii="Times New Roman" w:hAnsi="Times New Roman"/>
          <w:sz w:val="24"/>
          <w:szCs w:val="24"/>
        </w:rPr>
      </w:pPr>
      <w:r w:rsidRPr="0003113E">
        <w:rPr>
          <w:rFonts w:ascii="Times New Roman" w:hAnsi="Times New Roman"/>
          <w:sz w:val="24"/>
          <w:szCs w:val="24"/>
          <w:lang w:val="en-US"/>
        </w:rPr>
        <w:t>Shier, H. (2001). Pathways to Participation: Openings, Opportunities and Obligations. Children and Society 15, 107-117.</w:t>
      </w:r>
    </w:p>
    <w:p w14:paraId="6D8C9BF0" w14:textId="77777777" w:rsidR="0003113E" w:rsidRDefault="0003113E" w:rsidP="005C0468">
      <w:pPr>
        <w:pStyle w:val="a6"/>
        <w:spacing w:line="264" w:lineRule="auto"/>
        <w:jc w:val="both"/>
        <w:rPr>
          <w:rFonts w:ascii="Times New Roman" w:hAnsi="Times New Roman" w:cs="Times New Roman"/>
          <w:sz w:val="24"/>
          <w:szCs w:val="24"/>
        </w:rPr>
      </w:pPr>
    </w:p>
    <w:sectPr w:rsidR="0003113E" w:rsidSect="00E7215C">
      <w:headerReference w:type="default" r:id="rId6"/>
      <w:pgSz w:w="11900" w:h="16840"/>
      <w:pgMar w:top="1843"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9DE8" w14:textId="77777777" w:rsidR="008F176D" w:rsidRDefault="008F176D" w:rsidP="00E7215C">
      <w:r>
        <w:separator/>
      </w:r>
    </w:p>
  </w:endnote>
  <w:endnote w:type="continuationSeparator" w:id="0">
    <w:p w14:paraId="122FAE0B" w14:textId="77777777" w:rsidR="008F176D" w:rsidRDefault="008F176D" w:rsidP="00E7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FE6C" w14:textId="77777777" w:rsidR="008F176D" w:rsidRDefault="008F176D" w:rsidP="00E7215C">
      <w:r>
        <w:separator/>
      </w:r>
    </w:p>
  </w:footnote>
  <w:footnote w:type="continuationSeparator" w:id="0">
    <w:p w14:paraId="770CD816" w14:textId="77777777" w:rsidR="008F176D" w:rsidRDefault="008F176D" w:rsidP="00E72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7E86" w14:textId="77777777" w:rsidR="00E7215C" w:rsidRDefault="00E7215C">
    <w:pPr>
      <w:pStyle w:val="a3"/>
    </w:pPr>
    <w:r>
      <w:rPr>
        <w:noProof/>
        <w:lang w:val="el-GR" w:eastAsia="el-GR"/>
      </w:rPr>
      <w:drawing>
        <wp:anchor distT="0" distB="0" distL="114300" distR="114300" simplePos="0" relativeHeight="251658240" behindDoc="1" locked="0" layoutInCell="1" allowOverlap="1" wp14:anchorId="025FEDA3" wp14:editId="352C2B3B">
          <wp:simplePos x="0" y="0"/>
          <wp:positionH relativeFrom="column">
            <wp:posOffset>-546100</wp:posOffset>
          </wp:positionH>
          <wp:positionV relativeFrom="paragraph">
            <wp:posOffset>-435610</wp:posOffset>
          </wp:positionV>
          <wp:extent cx="7549356" cy="106814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_INTRO-01_A4-01.png"/>
                  <pic:cNvPicPr/>
                </pic:nvPicPr>
                <pic:blipFill>
                  <a:blip r:embed="rId1">
                    <a:extLst>
                      <a:ext uri="{28A0092B-C50C-407E-A947-70E740481C1C}">
                        <a14:useLocalDpi xmlns:a14="http://schemas.microsoft.com/office/drawing/2010/main" val="0"/>
                      </a:ext>
                    </a:extLst>
                  </a:blip>
                  <a:stretch>
                    <a:fillRect/>
                  </a:stretch>
                </pic:blipFill>
                <pic:spPr>
                  <a:xfrm>
                    <a:off x="0" y="0"/>
                    <a:ext cx="7549356" cy="1068147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06"/>
    <w:rsid w:val="00020DC9"/>
    <w:rsid w:val="00030602"/>
    <w:rsid w:val="0003113E"/>
    <w:rsid w:val="00171857"/>
    <w:rsid w:val="00172EF4"/>
    <w:rsid w:val="001A3592"/>
    <w:rsid w:val="001C298D"/>
    <w:rsid w:val="001D2FFA"/>
    <w:rsid w:val="002C5FBC"/>
    <w:rsid w:val="002D1B16"/>
    <w:rsid w:val="00342A45"/>
    <w:rsid w:val="00383872"/>
    <w:rsid w:val="003D722E"/>
    <w:rsid w:val="00480A58"/>
    <w:rsid w:val="005C0468"/>
    <w:rsid w:val="006237D7"/>
    <w:rsid w:val="00654667"/>
    <w:rsid w:val="006D0C75"/>
    <w:rsid w:val="008F176D"/>
    <w:rsid w:val="00964D95"/>
    <w:rsid w:val="009B3B80"/>
    <w:rsid w:val="00A425C1"/>
    <w:rsid w:val="00A96A1E"/>
    <w:rsid w:val="00AC6621"/>
    <w:rsid w:val="00B502F5"/>
    <w:rsid w:val="00BB5215"/>
    <w:rsid w:val="00BE29A2"/>
    <w:rsid w:val="00BE4199"/>
    <w:rsid w:val="00C44848"/>
    <w:rsid w:val="00C55CE3"/>
    <w:rsid w:val="00CC0A71"/>
    <w:rsid w:val="00DB78EC"/>
    <w:rsid w:val="00DD7A06"/>
    <w:rsid w:val="00E1695E"/>
    <w:rsid w:val="00E26BAE"/>
    <w:rsid w:val="00E7215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1EC7F4"/>
  <w15:docId w15:val="{CDE010D9-5059-448F-89C3-A1E31B18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FFA"/>
    <w:pPr>
      <w:suppressAutoHyphens/>
      <w:autoSpaceDN w:val="0"/>
      <w:spacing w:after="160" w:line="254" w:lineRule="auto"/>
      <w:textAlignment w:val="baseline"/>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15C"/>
    <w:pPr>
      <w:tabs>
        <w:tab w:val="center" w:pos="4320"/>
        <w:tab w:val="right" w:pos="8640"/>
      </w:tabs>
      <w:suppressAutoHyphens w:val="0"/>
      <w:autoSpaceDN/>
      <w:spacing w:after="0" w:line="240" w:lineRule="auto"/>
      <w:textAlignment w:val="auto"/>
    </w:pPr>
    <w:rPr>
      <w:rFonts w:asciiTheme="minorHAnsi" w:eastAsiaTheme="minorEastAsia" w:hAnsiTheme="minorHAnsi" w:cstheme="minorBidi"/>
      <w:sz w:val="24"/>
      <w:szCs w:val="24"/>
    </w:rPr>
  </w:style>
  <w:style w:type="character" w:customStyle="1" w:styleId="Char">
    <w:name w:val="Κεφαλίδα Char"/>
    <w:basedOn w:val="a0"/>
    <w:link w:val="a3"/>
    <w:uiPriority w:val="99"/>
    <w:rsid w:val="00E7215C"/>
  </w:style>
  <w:style w:type="paragraph" w:styleId="a4">
    <w:name w:val="footer"/>
    <w:basedOn w:val="a"/>
    <w:link w:val="Char0"/>
    <w:uiPriority w:val="99"/>
    <w:unhideWhenUsed/>
    <w:rsid w:val="00E7215C"/>
    <w:pPr>
      <w:tabs>
        <w:tab w:val="center" w:pos="4320"/>
        <w:tab w:val="right" w:pos="8640"/>
      </w:tabs>
      <w:suppressAutoHyphens w:val="0"/>
      <w:autoSpaceDN/>
      <w:spacing w:after="0" w:line="240" w:lineRule="auto"/>
      <w:textAlignment w:val="auto"/>
    </w:pPr>
    <w:rPr>
      <w:rFonts w:asciiTheme="minorHAnsi" w:eastAsiaTheme="minorEastAsia" w:hAnsiTheme="minorHAnsi" w:cstheme="minorBidi"/>
      <w:sz w:val="24"/>
      <w:szCs w:val="24"/>
    </w:rPr>
  </w:style>
  <w:style w:type="character" w:customStyle="1" w:styleId="Char0">
    <w:name w:val="Υποσέλιδο Char"/>
    <w:basedOn w:val="a0"/>
    <w:link w:val="a4"/>
    <w:uiPriority w:val="99"/>
    <w:rsid w:val="00E7215C"/>
  </w:style>
  <w:style w:type="paragraph" w:styleId="a5">
    <w:name w:val="Balloon Text"/>
    <w:basedOn w:val="a"/>
    <w:link w:val="Char1"/>
    <w:uiPriority w:val="99"/>
    <w:semiHidden/>
    <w:unhideWhenUsed/>
    <w:rsid w:val="00E7215C"/>
    <w:rPr>
      <w:rFonts w:ascii="Lucida Grande" w:hAnsi="Lucida Grande" w:cs="Lucida Grande"/>
      <w:sz w:val="18"/>
      <w:szCs w:val="18"/>
    </w:rPr>
  </w:style>
  <w:style w:type="character" w:customStyle="1" w:styleId="Char1">
    <w:name w:val="Κείμενο πλαισίου Char"/>
    <w:basedOn w:val="a0"/>
    <w:link w:val="a5"/>
    <w:uiPriority w:val="99"/>
    <w:semiHidden/>
    <w:rsid w:val="00E7215C"/>
    <w:rPr>
      <w:rFonts w:ascii="Lucida Grande" w:hAnsi="Lucida Grande" w:cs="Lucida Grande"/>
      <w:sz w:val="18"/>
      <w:szCs w:val="18"/>
    </w:rPr>
  </w:style>
  <w:style w:type="paragraph" w:styleId="a6">
    <w:name w:val="No Spacing"/>
    <w:uiPriority w:val="1"/>
    <w:qFormat/>
    <w:rsid w:val="00BE29A2"/>
    <w:rPr>
      <w:rFonts w:ascii="Calibri" w:eastAsia="Calibri" w:hAnsi="Calibri" w:cs="Calibri"/>
      <w:sz w:val="22"/>
      <w:szCs w:val="22"/>
      <w:lang w:val="el-GR"/>
    </w:rPr>
  </w:style>
  <w:style w:type="table" w:styleId="a7">
    <w:name w:val="Table Grid"/>
    <w:basedOn w:val="a1"/>
    <w:uiPriority w:val="59"/>
    <w:rsid w:val="00BE29A2"/>
    <w:rPr>
      <w:rFonts w:eastAsiaTheme="minorHAnsi"/>
      <w:sz w:val="22"/>
      <w:szCs w:val="22"/>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nhideWhenUsed/>
    <w:rsid w:val="00BE29A2"/>
    <w:pPr>
      <w:suppressAutoHyphens w:val="0"/>
      <w:autoSpaceDN/>
      <w:spacing w:before="100" w:beforeAutospacing="1" w:after="0" w:line="360" w:lineRule="auto"/>
      <w:jc w:val="both"/>
      <w:textAlignment w:val="auto"/>
    </w:pPr>
    <w:rPr>
      <w:rFonts w:ascii="Arial Unicode MS" w:eastAsia="Arial Unicode MS" w:hAnsi="Arial Unicode MS" w:cs="Arial Unicode MS"/>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01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a\Downloads\LETTER_a4_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LETTER_a4_GR</Template>
  <TotalTime>21</TotalTime>
  <Pages>2</Pages>
  <Words>749</Words>
  <Characters>4049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MALA</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ΑΥΓΗΤΙΔΟΥ ΣΟΦΙΑ</cp:lastModifiedBy>
  <cp:revision>4</cp:revision>
  <dcterms:created xsi:type="dcterms:W3CDTF">2022-07-17T17:22:00Z</dcterms:created>
  <dcterms:modified xsi:type="dcterms:W3CDTF">2022-07-17T17:43:00Z</dcterms:modified>
</cp:coreProperties>
</file>